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4698"/>
        <w:gridCol w:w="387"/>
        <w:gridCol w:w="2655"/>
        <w:gridCol w:w="2430"/>
      </w:tblGrid>
      <w:tr w:rsidR="001B7424" w14:paraId="77B66F7F" w14:textId="77777777" w:rsidTr="00E362AA">
        <w:tc>
          <w:tcPr>
            <w:tcW w:w="1017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0220DADC" w:rsidR="001B7424" w:rsidRPr="000133BA" w:rsidRDefault="001B7424" w:rsidP="00E362A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="00E362AA">
              <w:rPr>
                <w:rFonts w:ascii="Calibri" w:hAnsi="Calibri"/>
                <w:b/>
                <w:bCs/>
                <w:sz w:val="32"/>
                <w:szCs w:val="32"/>
              </w:rPr>
              <w:t xml:space="preserve">Elementary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Lesson </w:t>
            </w:r>
            <w:r w:rsidR="00E362AA">
              <w:rPr>
                <w:rFonts w:ascii="Calibri" w:hAnsi="Calibri"/>
                <w:b/>
                <w:bCs/>
                <w:sz w:val="32"/>
                <w:szCs w:val="32"/>
              </w:rPr>
              <w:t xml:space="preserve">Plan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Template</w:t>
            </w:r>
          </w:p>
        </w:tc>
      </w:tr>
      <w:tr w:rsidR="008A47CA" w14:paraId="19A16EC5" w14:textId="77777777" w:rsidTr="00E362AA">
        <w:tc>
          <w:tcPr>
            <w:tcW w:w="10170" w:type="dxa"/>
            <w:gridSpan w:val="4"/>
            <w:tcBorders>
              <w:top w:val="thinThickThinSmallGap" w:sz="18" w:space="0" w:color="auto"/>
              <w:left w:val="thinThickThinSmallGap" w:sz="18" w:space="0" w:color="auto"/>
              <w:bottom w:val="thinThickThinSmallGap" w:sz="12" w:space="0" w:color="auto"/>
              <w:right w:val="thinThickThinSmallGap" w:sz="18" w:space="0" w:color="auto"/>
            </w:tcBorders>
          </w:tcPr>
          <w:p w14:paraId="22B67AD7" w14:textId="41FDE280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</w:t>
            </w:r>
            <w:r w:rsidR="005A4B0F">
              <w:rPr>
                <w:b/>
              </w:rPr>
              <w:t xml:space="preserve">  </w:t>
            </w:r>
            <w:r w:rsidR="000A773F">
              <w:rPr>
                <w:b/>
              </w:rPr>
              <w:t xml:space="preserve">                                                                  </w:t>
            </w:r>
            <w:r w:rsidR="009C01AA">
              <w:rPr>
                <w:b/>
              </w:rPr>
              <w:t xml:space="preserve">   </w:t>
            </w:r>
            <w:r>
              <w:rPr>
                <w:b/>
              </w:rPr>
              <w:t>Subject</w:t>
            </w:r>
            <w:r w:rsidR="009C01AA">
              <w:rPr>
                <w:b/>
              </w:rPr>
              <w:t>/Unit</w:t>
            </w:r>
            <w:r>
              <w:rPr>
                <w:b/>
              </w:rPr>
              <w:t xml:space="preserve">: </w:t>
            </w:r>
          </w:p>
          <w:p w14:paraId="53482450" w14:textId="77777777" w:rsidR="009C01AA" w:rsidRPr="003B49A5" w:rsidRDefault="009C01AA"/>
          <w:p w14:paraId="6F89EEF7" w14:textId="43744971" w:rsidR="009C01AA" w:rsidRPr="00CD0211" w:rsidRDefault="009C01AA" w:rsidP="005A4B0F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="008A47CA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 xml:space="preserve">           </w:t>
            </w:r>
            <w:r w:rsidR="00896B87">
              <w:rPr>
                <w:b/>
              </w:rPr>
              <w:t>Suggested Time:</w:t>
            </w:r>
            <w:r w:rsidR="00CD0211">
              <w:rPr>
                <w:b/>
              </w:rPr>
              <w:t xml:space="preserve">  </w:t>
            </w:r>
            <w:r w:rsidR="005A4B0F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    </w:t>
            </w:r>
          </w:p>
        </w:tc>
      </w:tr>
      <w:tr w:rsidR="001B7424" w14:paraId="18948204" w14:textId="77777777" w:rsidTr="00E362AA">
        <w:tc>
          <w:tcPr>
            <w:tcW w:w="10170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9FE553E" w14:textId="77777777" w:rsidR="003B49A5" w:rsidRDefault="001B7424" w:rsidP="000A773F">
            <w:pPr>
              <w:rPr>
                <w:b/>
              </w:rPr>
            </w:pPr>
            <w:r w:rsidRPr="008B78C9">
              <w:rPr>
                <w:b/>
              </w:rPr>
              <w:t>Driving Question</w:t>
            </w:r>
            <w:r w:rsidR="000A773F" w:rsidRPr="008B78C9">
              <w:rPr>
                <w:b/>
              </w:rPr>
              <w:t>:</w:t>
            </w:r>
            <w:r w:rsidR="003B49A5">
              <w:rPr>
                <w:b/>
              </w:rPr>
              <w:t xml:space="preserve"> </w:t>
            </w:r>
          </w:p>
          <w:p w14:paraId="456FBE0C" w14:textId="77777777" w:rsidR="005A4B0F" w:rsidRDefault="005A4B0F" w:rsidP="000A773F">
            <w:pPr>
              <w:rPr>
                <w:b/>
              </w:rPr>
            </w:pPr>
          </w:p>
          <w:p w14:paraId="33C14583" w14:textId="7629AF1A" w:rsidR="005253E3" w:rsidRPr="00864E8B" w:rsidRDefault="005253E3" w:rsidP="00864E8B">
            <w:pPr>
              <w:ind w:right="72"/>
            </w:pPr>
          </w:p>
        </w:tc>
      </w:tr>
      <w:tr w:rsidR="005A4B0F" w14:paraId="71864636" w14:textId="77777777" w:rsidTr="00E362AA"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51C8C75" w14:textId="7A825B77" w:rsidR="005A4B0F" w:rsidRDefault="005A4B0F" w:rsidP="003B49A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FBD8D1" w14:textId="77777777" w:rsidR="005A4B0F" w:rsidRPr="00D86404" w:rsidRDefault="005A4B0F" w:rsidP="00D86404">
            <w:pPr>
              <w:autoSpaceDE w:val="0"/>
              <w:autoSpaceDN w:val="0"/>
              <w:adjustRightInd w:val="0"/>
              <w:rPr>
                <w:b/>
              </w:rPr>
            </w:pPr>
            <w:r w:rsidRPr="00D86404">
              <w:rPr>
                <w:b/>
              </w:rPr>
              <w:t xml:space="preserve">Curriculum Outcomes:  </w:t>
            </w:r>
          </w:p>
          <w:p w14:paraId="28C9093E" w14:textId="77777777" w:rsidR="005A4B0F" w:rsidRDefault="005A4B0F" w:rsidP="00E362A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B045D90" w14:textId="5FA0B9F5" w:rsidR="00E362AA" w:rsidRPr="00E362AA" w:rsidRDefault="00E362AA" w:rsidP="00E362A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5A4B0F" w14:paraId="48F59FFD" w14:textId="77777777" w:rsidTr="00E362AA"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E9931C5" w14:textId="0B37F54B" w:rsidR="005A4B0F" w:rsidRPr="008B78C9" w:rsidRDefault="005A4B0F" w:rsidP="005A4B0F">
            <w:pPr>
              <w:rPr>
                <w:b/>
              </w:rPr>
            </w:pPr>
            <w:r>
              <w:rPr>
                <w:b/>
              </w:rPr>
              <w:t xml:space="preserve">Resources/Materials: </w:t>
            </w:r>
          </w:p>
          <w:p w14:paraId="77D4050C" w14:textId="77777777" w:rsidR="005A4B0F" w:rsidRDefault="005A4B0F" w:rsidP="005A4B0F">
            <w:pPr>
              <w:rPr>
                <w:b/>
              </w:rPr>
            </w:pPr>
          </w:p>
        </w:tc>
        <w:tc>
          <w:tcPr>
            <w:tcW w:w="508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C2EB056" w14:textId="77777777" w:rsidR="005A4B0F" w:rsidRPr="008B78C9" w:rsidRDefault="005A4B0F" w:rsidP="005A4B0F">
            <w:pPr>
              <w:rPr>
                <w:b/>
              </w:rPr>
            </w:pPr>
            <w:r w:rsidRPr="008B78C9">
              <w:rPr>
                <w:b/>
              </w:rPr>
              <w:t xml:space="preserve">Flipped Lesson: </w:t>
            </w:r>
          </w:p>
          <w:p w14:paraId="7DC4E661" w14:textId="77777777" w:rsidR="005A4B0F" w:rsidRDefault="005A4B0F">
            <w:pPr>
              <w:rPr>
                <w:b/>
              </w:rPr>
            </w:pPr>
          </w:p>
          <w:p w14:paraId="0D4FC999" w14:textId="77777777" w:rsidR="00E362AA" w:rsidRPr="008B78C9" w:rsidRDefault="00E362AA">
            <w:pPr>
              <w:rPr>
                <w:b/>
              </w:rPr>
            </w:pPr>
          </w:p>
        </w:tc>
      </w:tr>
      <w:tr w:rsidR="008B78C9" w14:paraId="52DFB6DD" w14:textId="77777777" w:rsidTr="00E362AA">
        <w:trPr>
          <w:trHeight w:val="395"/>
        </w:trPr>
        <w:tc>
          <w:tcPr>
            <w:tcW w:w="7740" w:type="dxa"/>
            <w:gridSpan w:val="3"/>
            <w:tcBorders>
              <w:top w:val="thinThickThinSmallGap" w:sz="12" w:space="0" w:color="auto"/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430" w:type="dxa"/>
            <w:tcBorders>
              <w:top w:val="thinThickThinSmallGap" w:sz="12" w:space="0" w:color="auto"/>
              <w:right w:val="thinThickThinSmallGap" w:sz="18" w:space="0" w:color="auto"/>
            </w:tcBorders>
          </w:tcPr>
          <w:p w14:paraId="2AF6A333" w14:textId="53890712" w:rsidR="008B78C9" w:rsidRPr="008B78C9" w:rsidRDefault="008B78C9" w:rsidP="00E362AA">
            <w:pPr>
              <w:jc w:val="center"/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5A4B0F" w14:paraId="03B5DED3" w14:textId="77777777" w:rsidTr="00E362AA">
        <w:trPr>
          <w:trHeight w:val="1876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722CA317" w14:textId="5D623727" w:rsidR="005A4B0F" w:rsidRDefault="005A4B0F">
            <w:pPr>
              <w:rPr>
                <w:b/>
              </w:rPr>
            </w:pPr>
            <w:r>
              <w:rPr>
                <w:b/>
              </w:rPr>
              <w:t>I DO</w:t>
            </w:r>
            <w:r w:rsidR="00D86404">
              <w:rPr>
                <w:b/>
              </w:rPr>
              <w:t xml:space="preserve"> (</w:t>
            </w:r>
            <w:r w:rsidR="009C01AA">
              <w:rPr>
                <w:b/>
              </w:rPr>
              <w:t>Explicit</w:t>
            </w:r>
            <w:r w:rsidR="003A2E30">
              <w:rPr>
                <w:b/>
              </w:rPr>
              <w:t xml:space="preserve"> Teaching)</w:t>
            </w:r>
            <w:r w:rsidRPr="005253E3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19CF890D" w14:textId="026C68CF" w:rsidR="005A4B0F" w:rsidRDefault="005A4B0F" w:rsidP="005A4B0F">
            <w:pPr>
              <w:pStyle w:val="ListParagraph"/>
              <w:ind w:left="180"/>
            </w:pPr>
          </w:p>
        </w:tc>
        <w:tc>
          <w:tcPr>
            <w:tcW w:w="2430" w:type="dxa"/>
            <w:vMerge w:val="restart"/>
            <w:tcBorders>
              <w:right w:val="thinThickThinSmallGap" w:sz="18" w:space="0" w:color="auto"/>
            </w:tcBorders>
          </w:tcPr>
          <w:p w14:paraId="60866B8A" w14:textId="77777777" w:rsidR="00D86404" w:rsidRDefault="00D86404" w:rsidP="005A4B0F">
            <w:pPr>
              <w:rPr>
                <w:rFonts w:eastAsia="MS Gothic"/>
                <w:color w:val="000000"/>
                <w:sz w:val="20"/>
                <w:szCs w:val="20"/>
              </w:rPr>
            </w:pPr>
          </w:p>
          <w:p w14:paraId="43DCFD77" w14:textId="1CE2333F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</w:t>
            </w:r>
            <w:r w:rsidR="005A4B0F" w:rsidRPr="00D86404">
              <w:rPr>
                <w:rFonts w:eastAsia="MS Gothic"/>
                <w:color w:val="000000"/>
              </w:rPr>
              <w:t>Find</w:t>
            </w:r>
          </w:p>
          <w:p w14:paraId="1C4EBE95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088EEB38" w14:textId="77E9A77E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</w:t>
            </w:r>
            <w:r w:rsidR="005A4B0F" w:rsidRPr="00D86404">
              <w:rPr>
                <w:rFonts w:eastAsia="MS Gothic"/>
                <w:color w:val="000000"/>
              </w:rPr>
              <w:t>Validate</w:t>
            </w:r>
          </w:p>
          <w:p w14:paraId="13F22AFB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367CAEB2" w14:textId="7B948FE2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Remember</w:t>
            </w:r>
          </w:p>
          <w:p w14:paraId="0D60D4D4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6DE27F22" w14:textId="3F84A9B8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U</w:t>
            </w:r>
            <w:r w:rsidR="005A4B0F" w:rsidRPr="00D86404">
              <w:rPr>
                <w:rFonts w:eastAsia="MS Gothic"/>
                <w:color w:val="000000"/>
              </w:rPr>
              <w:t xml:space="preserve">nderstand </w:t>
            </w:r>
          </w:p>
          <w:p w14:paraId="5F6FCF6F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4DD3C0D3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Collaborate</w:t>
            </w:r>
          </w:p>
          <w:p w14:paraId="48CA6E0A" w14:textId="4F992DB3" w:rsidR="005A4B0F" w:rsidRPr="00D86404" w:rsidRDefault="005A4B0F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t xml:space="preserve"> </w:t>
            </w:r>
          </w:p>
          <w:p w14:paraId="2534399C" w14:textId="083D5D8D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C</w:t>
            </w:r>
            <w:r w:rsidR="005A4B0F" w:rsidRPr="00D86404">
              <w:rPr>
                <w:rFonts w:eastAsia="MS Gothic"/>
                <w:color w:val="000000"/>
              </w:rPr>
              <w:t>ommunicate</w:t>
            </w:r>
          </w:p>
          <w:p w14:paraId="353AA8DD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182AFB19" w14:textId="33C0B5BE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</w:t>
            </w:r>
            <w:r w:rsidR="005A4B0F" w:rsidRPr="00D86404">
              <w:rPr>
                <w:rFonts w:eastAsia="MS Gothic"/>
                <w:color w:val="000000"/>
              </w:rPr>
              <w:t>A</w:t>
            </w:r>
            <w:r w:rsidRPr="00D86404">
              <w:rPr>
                <w:rFonts w:eastAsia="MS Gothic"/>
                <w:color w:val="000000"/>
              </w:rPr>
              <w:t>nalyze</w:t>
            </w:r>
          </w:p>
          <w:p w14:paraId="0308FFC9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5F92CBB2" w14:textId="1CCB73B3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S</w:t>
            </w:r>
            <w:r w:rsidR="005A4B0F" w:rsidRPr="00D86404">
              <w:rPr>
                <w:rFonts w:eastAsia="MS Gothic"/>
                <w:color w:val="000000"/>
              </w:rPr>
              <w:t>ynthesize</w:t>
            </w:r>
          </w:p>
          <w:p w14:paraId="44226792" w14:textId="77777777" w:rsidR="00D86404" w:rsidRPr="00D86404" w:rsidRDefault="00D86404" w:rsidP="005A4B0F">
            <w:pPr>
              <w:rPr>
                <w:rFonts w:eastAsia="MS Gothic" w:cs="Menlo Regular"/>
                <w:color w:val="000000"/>
              </w:rPr>
            </w:pPr>
          </w:p>
          <w:p w14:paraId="1D9D4415" w14:textId="5A2A24E5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 w:cs="Menlo Regular"/>
                <w:color w:val="000000"/>
              </w:rPr>
              <w:sym w:font="Symbol" w:char="F099"/>
            </w:r>
            <w:r w:rsidRPr="00D86404">
              <w:rPr>
                <w:rFonts w:eastAsia="MS Gothic" w:cs="Menlo Regular"/>
                <w:color w:val="000000"/>
              </w:rPr>
              <w:t xml:space="preserve"> C</w:t>
            </w:r>
            <w:r w:rsidR="005A4B0F" w:rsidRPr="00D86404">
              <w:rPr>
                <w:rFonts w:eastAsia="MS Gothic" w:cs="Menlo Regular"/>
                <w:color w:val="000000"/>
              </w:rPr>
              <w:t>ritical thinking</w:t>
            </w:r>
          </w:p>
          <w:p w14:paraId="1DD640D5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7DD498DD" w14:textId="7C04753D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E</w:t>
            </w:r>
            <w:r w:rsidR="005A4B0F" w:rsidRPr="00D86404">
              <w:rPr>
                <w:rFonts w:eastAsia="MS Gothic"/>
                <w:color w:val="000000"/>
              </w:rPr>
              <w:t>valuate</w:t>
            </w:r>
          </w:p>
          <w:p w14:paraId="521293AE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354999FE" w14:textId="130A4D92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L</w:t>
            </w:r>
            <w:r w:rsidR="005A4B0F" w:rsidRPr="00D86404">
              <w:rPr>
                <w:rFonts w:eastAsia="MS Gothic"/>
                <w:color w:val="000000"/>
              </w:rPr>
              <w:t>everage</w:t>
            </w:r>
          </w:p>
          <w:p w14:paraId="0D4E9875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175B015E" w14:textId="54A0818D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C</w:t>
            </w:r>
            <w:r w:rsidR="005A4B0F" w:rsidRPr="00D86404">
              <w:rPr>
                <w:rFonts w:eastAsia="MS Gothic"/>
                <w:color w:val="000000"/>
              </w:rPr>
              <w:t>reate</w:t>
            </w:r>
          </w:p>
          <w:p w14:paraId="2C96DCC9" w14:textId="77777777" w:rsidR="00D86404" w:rsidRPr="00D86404" w:rsidRDefault="00D86404" w:rsidP="005A4B0F">
            <w:pPr>
              <w:rPr>
                <w:rFonts w:eastAsia="MS Gothic"/>
                <w:color w:val="000000"/>
              </w:rPr>
            </w:pPr>
          </w:p>
          <w:p w14:paraId="63A5803C" w14:textId="5D0C108C" w:rsidR="005A4B0F" w:rsidRPr="00D86404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/>
                <w:color w:val="000000"/>
              </w:rPr>
              <w:sym w:font="Symbol" w:char="F099"/>
            </w:r>
            <w:r w:rsidRPr="00D86404">
              <w:rPr>
                <w:rFonts w:eastAsia="MS Gothic"/>
                <w:color w:val="000000"/>
              </w:rPr>
              <w:t xml:space="preserve"> P</w:t>
            </w:r>
            <w:r w:rsidR="005A4B0F" w:rsidRPr="00D86404">
              <w:rPr>
                <w:rFonts w:eastAsia="MS Gothic"/>
                <w:color w:val="000000"/>
              </w:rPr>
              <w:t>ublish</w:t>
            </w:r>
          </w:p>
          <w:p w14:paraId="32E3B0B0" w14:textId="77777777" w:rsidR="00D86404" w:rsidRPr="00D86404" w:rsidRDefault="00D86404" w:rsidP="005A4B0F">
            <w:pPr>
              <w:rPr>
                <w:rFonts w:eastAsia="MS Gothic" w:cs="Menlo Regular"/>
                <w:color w:val="000000"/>
              </w:rPr>
            </w:pPr>
          </w:p>
          <w:p w14:paraId="133C5B6F" w14:textId="77777777" w:rsidR="005A4B0F" w:rsidRDefault="00D86404" w:rsidP="005A4B0F">
            <w:pPr>
              <w:rPr>
                <w:rFonts w:eastAsia="MS Gothic"/>
                <w:color w:val="000000"/>
              </w:rPr>
            </w:pPr>
            <w:r w:rsidRPr="00D86404">
              <w:rPr>
                <w:rFonts w:eastAsia="MS Gothic" w:cs="Menlo Regular"/>
                <w:color w:val="000000"/>
              </w:rPr>
              <w:sym w:font="Symbol" w:char="F099"/>
            </w:r>
            <w:r w:rsidRPr="00D86404">
              <w:rPr>
                <w:rFonts w:eastAsia="MS Gothic" w:cs="Menlo Regular"/>
                <w:color w:val="000000"/>
              </w:rPr>
              <w:t xml:space="preserve"> C</w:t>
            </w:r>
            <w:r w:rsidR="005A4B0F" w:rsidRPr="00D86404">
              <w:rPr>
                <w:rFonts w:eastAsia="MS Gothic" w:cs="Menlo Regular"/>
                <w:color w:val="000000"/>
              </w:rPr>
              <w:t>itizenship</w:t>
            </w:r>
            <w:r w:rsidR="005A4B0F" w:rsidRPr="00D86404">
              <w:rPr>
                <w:rFonts w:eastAsia="MS Gothic"/>
                <w:color w:val="000000"/>
              </w:rPr>
              <w:t xml:space="preserve"> </w:t>
            </w:r>
          </w:p>
          <w:p w14:paraId="7661097C" w14:textId="5F325D8C" w:rsidR="00E362AA" w:rsidRPr="00E362AA" w:rsidRDefault="00E362AA" w:rsidP="005A4B0F">
            <w:pPr>
              <w:rPr>
                <w:rFonts w:eastAsia="MS Gothic"/>
                <w:color w:val="000000"/>
              </w:rPr>
            </w:pPr>
          </w:p>
        </w:tc>
      </w:tr>
      <w:tr w:rsidR="005A4B0F" w14:paraId="4EF44E33" w14:textId="77777777" w:rsidTr="00E362AA">
        <w:trPr>
          <w:trHeight w:val="394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2DFE2E1C" w14:textId="0CC8C3AF" w:rsidR="005A4B0F" w:rsidRDefault="005A4B0F" w:rsidP="00663075">
            <w:pPr>
              <w:rPr>
                <w:b/>
              </w:rPr>
            </w:pPr>
            <w:r>
              <w:rPr>
                <w:b/>
              </w:rPr>
              <w:t>YOU DO</w:t>
            </w:r>
            <w:r w:rsidR="00D86404">
              <w:rPr>
                <w:b/>
              </w:rPr>
              <w:t xml:space="preserve"> (G</w:t>
            </w:r>
            <w:r w:rsidR="003A2E30">
              <w:rPr>
                <w:b/>
              </w:rPr>
              <w:t>uided Practice)</w:t>
            </w:r>
          </w:p>
          <w:p w14:paraId="556D7CAF" w14:textId="77777777" w:rsidR="00D86404" w:rsidRDefault="00D86404" w:rsidP="00663075">
            <w:pPr>
              <w:rPr>
                <w:b/>
              </w:rPr>
            </w:pPr>
          </w:p>
          <w:p w14:paraId="645516F2" w14:textId="77777777" w:rsidR="00D86404" w:rsidRDefault="00D86404" w:rsidP="00663075">
            <w:pPr>
              <w:rPr>
                <w:b/>
              </w:rPr>
            </w:pPr>
          </w:p>
          <w:p w14:paraId="2F5E25CB" w14:textId="77777777" w:rsidR="00D86404" w:rsidRDefault="00D86404" w:rsidP="00663075">
            <w:pPr>
              <w:rPr>
                <w:b/>
              </w:rPr>
            </w:pPr>
          </w:p>
          <w:p w14:paraId="49DCBB75" w14:textId="77777777" w:rsidR="00D86404" w:rsidRDefault="00D86404" w:rsidP="00663075">
            <w:pPr>
              <w:rPr>
                <w:b/>
              </w:rPr>
            </w:pPr>
          </w:p>
          <w:p w14:paraId="341041C2" w14:textId="77777777" w:rsidR="00D86404" w:rsidRPr="005253E3" w:rsidRDefault="00D86404" w:rsidP="00663075">
            <w:pPr>
              <w:rPr>
                <w:b/>
              </w:rPr>
            </w:pPr>
          </w:p>
          <w:p w14:paraId="5E456474" w14:textId="52B4EC91" w:rsidR="005A4B0F" w:rsidRDefault="005A4B0F" w:rsidP="005A4B0F">
            <w:pPr>
              <w:pStyle w:val="ListParagraph"/>
              <w:ind w:left="162"/>
            </w:pPr>
            <w:r>
              <w:t xml:space="preserve"> </w:t>
            </w:r>
          </w:p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14:paraId="272B9B5F" w14:textId="4640E064" w:rsidR="005A4B0F" w:rsidRPr="008B78C9" w:rsidRDefault="005A4B0F" w:rsidP="005A4B0F">
            <w:pPr>
              <w:rPr>
                <w:sz w:val="20"/>
                <w:szCs w:val="20"/>
              </w:rPr>
            </w:pPr>
          </w:p>
        </w:tc>
      </w:tr>
      <w:tr w:rsidR="005A4B0F" w14:paraId="49C91F3C" w14:textId="77777777" w:rsidTr="00E362AA">
        <w:trPr>
          <w:trHeight w:val="2042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78BE458A" w14:textId="4327EE71" w:rsidR="005A4B0F" w:rsidRPr="0058158C" w:rsidRDefault="005A4B0F" w:rsidP="0058158C">
            <w:pPr>
              <w:rPr>
                <w:b/>
              </w:rPr>
            </w:pPr>
            <w:r w:rsidRPr="005253E3">
              <w:rPr>
                <w:b/>
              </w:rPr>
              <w:t>W</w:t>
            </w:r>
            <w:r>
              <w:rPr>
                <w:b/>
              </w:rPr>
              <w:t>E DO</w:t>
            </w:r>
            <w:r w:rsidR="00D86404">
              <w:rPr>
                <w:b/>
              </w:rPr>
              <w:t xml:space="preserve"> (</w:t>
            </w:r>
            <w:r w:rsidR="003A2E30">
              <w:rPr>
                <w:b/>
              </w:rPr>
              <w:t>Independent Group Work):</w:t>
            </w:r>
            <w:r w:rsidRPr="005253E3">
              <w:rPr>
                <w:b/>
              </w:rPr>
              <w:t xml:space="preserve"> </w:t>
            </w:r>
            <w:r>
              <w:t xml:space="preserve"> </w:t>
            </w:r>
          </w:p>
          <w:p w14:paraId="1632B7B5" w14:textId="77777777" w:rsidR="005A4B0F" w:rsidRDefault="005A4B0F" w:rsidP="005A4B0F">
            <w:pPr>
              <w:pStyle w:val="ListParagraph"/>
              <w:ind w:left="162"/>
            </w:pPr>
          </w:p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14:paraId="32BE4E28" w14:textId="41ED247C" w:rsidR="005A4B0F" w:rsidRPr="005253E3" w:rsidRDefault="005A4B0F" w:rsidP="005A4B0F">
            <w:pPr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  <w:tr w:rsidR="005A4B0F" w14:paraId="77B172B7" w14:textId="77777777" w:rsidTr="00E362AA">
        <w:trPr>
          <w:trHeight w:val="394"/>
        </w:trPr>
        <w:tc>
          <w:tcPr>
            <w:tcW w:w="7740" w:type="dxa"/>
            <w:gridSpan w:val="3"/>
            <w:tcBorders>
              <w:left w:val="thinThickThinSmallGap" w:sz="18" w:space="0" w:color="auto"/>
            </w:tcBorders>
          </w:tcPr>
          <w:p w14:paraId="68B8973B" w14:textId="3F42A04E" w:rsidR="005A4B0F" w:rsidRPr="005253E3" w:rsidRDefault="005A4B0F" w:rsidP="00663075">
            <w:pPr>
              <w:rPr>
                <w:b/>
              </w:rPr>
            </w:pPr>
            <w:r w:rsidRPr="005253E3">
              <w:rPr>
                <w:b/>
              </w:rPr>
              <w:t>W</w:t>
            </w:r>
            <w:r>
              <w:rPr>
                <w:b/>
              </w:rPr>
              <w:t>E SHARE</w:t>
            </w:r>
            <w:r w:rsidR="003A2E30">
              <w:rPr>
                <w:b/>
              </w:rPr>
              <w:t xml:space="preserve"> (Debriefing)</w:t>
            </w:r>
            <w:r w:rsidRPr="005253E3">
              <w:rPr>
                <w:b/>
              </w:rPr>
              <w:t>:</w:t>
            </w:r>
          </w:p>
          <w:p w14:paraId="3C578A8D" w14:textId="77777777" w:rsidR="005A4B0F" w:rsidRDefault="005A4B0F" w:rsidP="005A4B0F"/>
        </w:tc>
        <w:tc>
          <w:tcPr>
            <w:tcW w:w="2430" w:type="dxa"/>
            <w:vMerge/>
            <w:tcBorders>
              <w:right w:val="thinThickThinSmallGap" w:sz="18" w:space="0" w:color="auto"/>
            </w:tcBorders>
          </w:tcPr>
          <w:p w14:paraId="056B1280" w14:textId="419D7FD0" w:rsidR="005A4B0F" w:rsidRPr="008B78C9" w:rsidRDefault="005A4B0F" w:rsidP="005A4B0F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E362AA">
        <w:trPr>
          <w:trHeight w:val="572"/>
        </w:trPr>
        <w:tc>
          <w:tcPr>
            <w:tcW w:w="10170" w:type="dxa"/>
            <w:gridSpan w:val="4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235A9E8" w14:textId="6808DB62" w:rsidR="00663075" w:rsidRDefault="005253E3" w:rsidP="005253E3">
            <w:pPr>
              <w:rPr>
                <w:b/>
                <w:sz w:val="36"/>
                <w:szCs w:val="36"/>
              </w:rPr>
            </w:pPr>
            <w:r w:rsidRPr="005253E3">
              <w:rPr>
                <w:b/>
                <w:sz w:val="36"/>
                <w:szCs w:val="36"/>
              </w:rPr>
              <w:lastRenderedPageBreak/>
              <w:t>Differentiation</w:t>
            </w:r>
            <w:r w:rsidR="00E362AA">
              <w:rPr>
                <w:b/>
                <w:sz w:val="36"/>
                <w:szCs w:val="36"/>
              </w:rPr>
              <w:t xml:space="preserve"> </w:t>
            </w:r>
            <w:r w:rsidR="00E362AA" w:rsidRPr="00E362AA">
              <w:rPr>
                <w:b/>
              </w:rPr>
              <w:t>(Learning Styles)</w:t>
            </w:r>
            <w:r w:rsidR="00E362AA">
              <w:rPr>
                <w:b/>
              </w:rPr>
              <w:t>:</w:t>
            </w:r>
          </w:p>
          <w:p w14:paraId="68AAA9EA" w14:textId="77777777" w:rsidR="00595FCA" w:rsidRDefault="00595FCA" w:rsidP="005A4B0F">
            <w:pPr>
              <w:rPr>
                <w:b/>
                <w:sz w:val="28"/>
                <w:szCs w:val="28"/>
              </w:rPr>
            </w:pPr>
          </w:p>
          <w:p w14:paraId="764558FC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1C89E289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70C4747D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5D73B9BA" w14:textId="77777777" w:rsidR="00D86404" w:rsidRDefault="00D86404" w:rsidP="005A4B0F">
            <w:pPr>
              <w:rPr>
                <w:b/>
                <w:sz w:val="28"/>
                <w:szCs w:val="28"/>
              </w:rPr>
            </w:pPr>
          </w:p>
          <w:p w14:paraId="03212054" w14:textId="3DEF6A56" w:rsidR="00D86404" w:rsidRPr="00555E91" w:rsidRDefault="00D86404" w:rsidP="005A4B0F">
            <w:pPr>
              <w:rPr>
                <w:b/>
                <w:sz w:val="28"/>
                <w:szCs w:val="28"/>
              </w:rPr>
            </w:pPr>
          </w:p>
        </w:tc>
      </w:tr>
      <w:tr w:rsidR="008E1C9D" w14:paraId="20CE0A10" w14:textId="77777777" w:rsidTr="00E362AA">
        <w:trPr>
          <w:trHeight w:val="572"/>
        </w:trPr>
        <w:tc>
          <w:tcPr>
            <w:tcW w:w="4698" w:type="dxa"/>
            <w:tcBorders>
              <w:left w:val="thinThickThinSmallGap" w:sz="18" w:space="0" w:color="auto"/>
            </w:tcBorders>
          </w:tcPr>
          <w:p w14:paraId="4BCEEAD8" w14:textId="308ACCEE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7B6DA2E1" w14:textId="77777777" w:rsidR="00BD1BD5" w:rsidRPr="005253E3" w:rsidRDefault="00BD1BD5" w:rsidP="005A4B0F">
            <w:pPr>
              <w:pStyle w:val="ListParagraph"/>
              <w:ind w:left="72"/>
              <w:rPr>
                <w:b/>
              </w:rPr>
            </w:pPr>
          </w:p>
        </w:tc>
        <w:tc>
          <w:tcPr>
            <w:tcW w:w="5472" w:type="dxa"/>
            <w:gridSpan w:val="3"/>
            <w:tcBorders>
              <w:right w:val="thinThickThinSmallGap" w:sz="18" w:space="0" w:color="auto"/>
            </w:tcBorders>
          </w:tcPr>
          <w:p w14:paraId="376C8F6A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BA8E9EA" w14:textId="77777777" w:rsidR="00EF691F" w:rsidRDefault="00EF691F"/>
          <w:p w14:paraId="5A228B93" w14:textId="77777777" w:rsidR="00D86404" w:rsidRDefault="00D86404"/>
          <w:p w14:paraId="7A5170DF" w14:textId="77777777" w:rsidR="00D86404" w:rsidRDefault="00D86404"/>
          <w:p w14:paraId="21641F7D" w14:textId="77777777" w:rsidR="00D86404" w:rsidRDefault="00D86404"/>
          <w:p w14:paraId="602C7097" w14:textId="77777777" w:rsidR="00D86404" w:rsidRDefault="00D86404"/>
          <w:p w14:paraId="23E8296C" w14:textId="77777777" w:rsidR="00D86404" w:rsidRDefault="00D86404"/>
          <w:p w14:paraId="380E89ED" w14:textId="6BDFB0E1" w:rsidR="00D86404" w:rsidRPr="00EF691F" w:rsidRDefault="00D86404"/>
        </w:tc>
      </w:tr>
      <w:tr w:rsidR="00663075" w14:paraId="16161622" w14:textId="77777777" w:rsidTr="00E362AA">
        <w:trPr>
          <w:trHeight w:val="571"/>
        </w:trPr>
        <w:tc>
          <w:tcPr>
            <w:tcW w:w="10170" w:type="dxa"/>
            <w:gridSpan w:val="4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15F1C020" w:rsidR="00663075" w:rsidRPr="000133BA" w:rsidRDefault="004D68E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55D06210" w14:textId="77777777" w:rsidR="00663075" w:rsidRDefault="00663075"/>
          <w:p w14:paraId="1918B749" w14:textId="77777777" w:rsidR="00D86404" w:rsidRDefault="00D86404"/>
          <w:p w14:paraId="643C19D3" w14:textId="77777777" w:rsidR="00D86404" w:rsidRDefault="00D86404"/>
          <w:p w14:paraId="3BB5CDA1" w14:textId="77777777" w:rsidR="00D86404" w:rsidRDefault="00D86404"/>
          <w:p w14:paraId="70B7973B" w14:textId="77777777" w:rsidR="00D86404" w:rsidRDefault="00D86404"/>
          <w:p w14:paraId="4E319BA2" w14:textId="77777777" w:rsidR="00D86404" w:rsidRDefault="00D86404"/>
          <w:p w14:paraId="4A5766F8" w14:textId="77777777" w:rsidR="000A773F" w:rsidRDefault="000A773F" w:rsidP="005A4B0F"/>
        </w:tc>
      </w:tr>
      <w:tr w:rsidR="00663075" w14:paraId="1A1F387C" w14:textId="77777777" w:rsidTr="00E362AA">
        <w:trPr>
          <w:trHeight w:val="571"/>
        </w:trPr>
        <w:tc>
          <w:tcPr>
            <w:tcW w:w="10170" w:type="dxa"/>
            <w:gridSpan w:val="4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22108F26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Reflection: </w:t>
            </w:r>
          </w:p>
          <w:p w14:paraId="3765E142" w14:textId="77777777" w:rsidR="000A773F" w:rsidRDefault="000A773F" w:rsidP="00663075">
            <w:pPr>
              <w:rPr>
                <w:b/>
              </w:rPr>
            </w:pPr>
          </w:p>
          <w:p w14:paraId="5A7F690E" w14:textId="77777777" w:rsidR="000A773F" w:rsidRDefault="000A773F" w:rsidP="00663075">
            <w:pPr>
              <w:rPr>
                <w:b/>
              </w:rPr>
            </w:pPr>
          </w:p>
          <w:p w14:paraId="64EE343F" w14:textId="77777777" w:rsidR="000A773F" w:rsidRDefault="000A773F" w:rsidP="00663075">
            <w:pPr>
              <w:rPr>
                <w:b/>
              </w:rPr>
            </w:pPr>
          </w:p>
          <w:p w14:paraId="21573FE3" w14:textId="77777777" w:rsidR="000A773F" w:rsidRDefault="000A773F" w:rsidP="00663075">
            <w:pPr>
              <w:rPr>
                <w:b/>
              </w:rPr>
            </w:pPr>
          </w:p>
          <w:p w14:paraId="2B3AA9A1" w14:textId="77777777" w:rsidR="000A773F" w:rsidRDefault="000A773F" w:rsidP="00663075">
            <w:pPr>
              <w:rPr>
                <w:b/>
              </w:rPr>
            </w:pPr>
          </w:p>
          <w:p w14:paraId="048A47E1" w14:textId="77777777" w:rsidR="000A773F" w:rsidRDefault="000A773F" w:rsidP="00663075">
            <w:pPr>
              <w:rPr>
                <w:b/>
              </w:rPr>
            </w:pPr>
          </w:p>
          <w:p w14:paraId="47F433AB" w14:textId="77777777" w:rsidR="000A773F" w:rsidRPr="000133BA" w:rsidRDefault="000A773F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3AC6B607" w14:textId="77777777" w:rsidR="001B7424" w:rsidRDefault="001B7424"/>
    <w:p w14:paraId="7442013B" w14:textId="77777777" w:rsidR="001B7424" w:rsidRDefault="001B7424"/>
    <w:p w14:paraId="23363AB5" w14:textId="77777777" w:rsidR="001B7424" w:rsidRDefault="001B7424"/>
    <w:p w14:paraId="7276F869" w14:textId="77777777" w:rsidR="001B7424" w:rsidRDefault="001B7424"/>
    <w:sectPr w:rsidR="001B7424" w:rsidSect="00E362AA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575"/>
    <w:multiLevelType w:val="hybridMultilevel"/>
    <w:tmpl w:val="120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0376"/>
    <w:multiLevelType w:val="hybridMultilevel"/>
    <w:tmpl w:val="81EE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AA7"/>
    <w:multiLevelType w:val="hybridMultilevel"/>
    <w:tmpl w:val="D6EE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0514"/>
    <w:multiLevelType w:val="hybridMultilevel"/>
    <w:tmpl w:val="EC868E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D47947"/>
    <w:multiLevelType w:val="hybridMultilevel"/>
    <w:tmpl w:val="FAE4C8CC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6DF76F59"/>
    <w:multiLevelType w:val="hybridMultilevel"/>
    <w:tmpl w:val="31C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32221"/>
    <w:rsid w:val="000A773F"/>
    <w:rsid w:val="0019535A"/>
    <w:rsid w:val="001B7424"/>
    <w:rsid w:val="001E22C0"/>
    <w:rsid w:val="002236BC"/>
    <w:rsid w:val="002615CF"/>
    <w:rsid w:val="002C0F66"/>
    <w:rsid w:val="002C22DF"/>
    <w:rsid w:val="00306136"/>
    <w:rsid w:val="003A2E30"/>
    <w:rsid w:val="003B49A5"/>
    <w:rsid w:val="003F4A6F"/>
    <w:rsid w:val="0046765A"/>
    <w:rsid w:val="004D68EF"/>
    <w:rsid w:val="005253E3"/>
    <w:rsid w:val="00530224"/>
    <w:rsid w:val="00555E91"/>
    <w:rsid w:val="0058158C"/>
    <w:rsid w:val="00595FCA"/>
    <w:rsid w:val="005A4B0F"/>
    <w:rsid w:val="00663075"/>
    <w:rsid w:val="006D203D"/>
    <w:rsid w:val="006E0E77"/>
    <w:rsid w:val="00740D63"/>
    <w:rsid w:val="007840C4"/>
    <w:rsid w:val="007B2CD4"/>
    <w:rsid w:val="00864E8B"/>
    <w:rsid w:val="00896B87"/>
    <w:rsid w:val="008A47CA"/>
    <w:rsid w:val="008B78C9"/>
    <w:rsid w:val="008D7A8D"/>
    <w:rsid w:val="008E1C9D"/>
    <w:rsid w:val="009C01AA"/>
    <w:rsid w:val="009D0900"/>
    <w:rsid w:val="00A746EF"/>
    <w:rsid w:val="00BC2933"/>
    <w:rsid w:val="00BC3E54"/>
    <w:rsid w:val="00BD1BD5"/>
    <w:rsid w:val="00C00DE7"/>
    <w:rsid w:val="00C07567"/>
    <w:rsid w:val="00CD0211"/>
    <w:rsid w:val="00D25C01"/>
    <w:rsid w:val="00D86404"/>
    <w:rsid w:val="00DC0BD6"/>
    <w:rsid w:val="00E00E1D"/>
    <w:rsid w:val="00E362AA"/>
    <w:rsid w:val="00E458F8"/>
    <w:rsid w:val="00EC3FB2"/>
    <w:rsid w:val="00EF691F"/>
    <w:rsid w:val="00F54771"/>
    <w:rsid w:val="00FD194E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BA8DA-4BCA-46C1-881B-B566893E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Owner</cp:lastModifiedBy>
  <cp:revision>2</cp:revision>
  <cp:lastPrinted>2014-11-10T22:47:00Z</cp:lastPrinted>
  <dcterms:created xsi:type="dcterms:W3CDTF">2015-11-03T22:31:00Z</dcterms:created>
  <dcterms:modified xsi:type="dcterms:W3CDTF">2015-11-03T22:31:00Z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